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FBB" w:rsidRDefault="00415FBB" w:rsidP="00415FBB"/>
    <w:p w:rsidR="00415FBB" w:rsidRDefault="00415FBB" w:rsidP="00415FBB">
      <w:r>
        <w:t>JURA</w:t>
      </w:r>
    </w:p>
    <w:p w:rsidR="00415FBB" w:rsidRDefault="00415FBB" w:rsidP="00415FBB"/>
    <w:p w:rsidR="006D2CD5" w:rsidRDefault="00415FBB" w:rsidP="00415FBB">
      <w:r>
        <w:t>Située au large de la côte occidentale de l’Écosse, Jura est une petite île, sauvage parfois, mais toujours remarquable. Rugueuse, rude et élémentaire, elle ne se trou</w:t>
      </w:r>
      <w:r>
        <w:t>ve qu’à quelques kilomètres du M</w:t>
      </w:r>
      <w:r>
        <w:t>ainland écossais, mais on pourrait croire qu’elle est à l’autre bout du monde. Son unique route mène à la distillerie et à l’unique pub de l’île, au cœur d’une petite collectivité d’insulaires passionnés ne comptant que 200 habitants pour 5000 cerfs. Loin de toute distraction, ils se concentrent exclusivement sur un objectif : élaborer le meilleur single malt qu’il soit donné de produire. En ressort un whisky unique mariant, pour la première fois, le style classique des Highlands et celui des malts insulaires.</w:t>
      </w:r>
    </w:p>
    <w:p w:rsidR="00415FBB" w:rsidRDefault="00415FBB" w:rsidP="00415FBB"/>
    <w:p w:rsidR="00415FBB" w:rsidRDefault="00415FBB" w:rsidP="00415FBB">
      <w:r>
        <w:rPr>
          <w:noProof/>
          <w:lang w:eastAsia="fr-FR"/>
        </w:rPr>
        <w:drawing>
          <wp:inline distT="0" distB="0" distL="0" distR="0">
            <wp:extent cx="2764155" cy="4003675"/>
            <wp:effectExtent l="19050" t="0" r="0" b="0"/>
            <wp:docPr id="1" name="Image 1" descr="C:\Users\Alain\Desktop\m54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ain\Desktop\m542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155" cy="400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15FBB" w:rsidSect="006D2C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15FBB"/>
    <w:rsid w:val="00415FBB"/>
    <w:rsid w:val="006D2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CD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15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15F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6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26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614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</dc:creator>
  <cp:lastModifiedBy>Alain</cp:lastModifiedBy>
  <cp:revision>1</cp:revision>
  <dcterms:created xsi:type="dcterms:W3CDTF">2020-11-25T19:02:00Z</dcterms:created>
  <dcterms:modified xsi:type="dcterms:W3CDTF">2020-11-25T19:04:00Z</dcterms:modified>
</cp:coreProperties>
</file>